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983848124"/>
        <w:docPartObj>
          <w:docPartGallery w:val="Cover Pages"/>
          <w:docPartUnique/>
        </w:docPartObj>
      </w:sdtPr>
      <w:sdtEndPr>
        <w:rPr>
          <w:caps w:val="0"/>
          <w:lang w:eastAsia="ru-RU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5A2378" w:rsidTr="00876861">
            <w:trPr>
              <w:trHeight w:val="2880"/>
              <w:jc w:val="center"/>
            </w:trPr>
            <w:tc>
              <w:tcPr>
                <w:tcW w:w="5000" w:type="pct"/>
              </w:tcPr>
              <w:p w:rsidR="005A2378" w:rsidRPr="00EC6C3C" w:rsidRDefault="005A2378" w:rsidP="00876861">
                <w:pPr>
                  <w:spacing w:after="0" w:line="240" w:lineRule="auto"/>
                  <w:ind w:left="-900" w:firstLine="900"/>
                  <w:jc w:val="center"/>
                  <w:outlineLvl w:val="0"/>
                  <w:rPr>
                    <w:rFonts w:ascii="Times New Roman" w:hAnsi="Times New Roman"/>
                    <w:sz w:val="28"/>
                    <w:lang w:eastAsia="en-US"/>
                  </w:rPr>
                </w:pPr>
                <w:r w:rsidRPr="00EC6C3C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>Муниципальное бюджетное общеобразовательное учреждение</w:t>
                </w:r>
              </w:p>
              <w:p w:rsidR="005A2378" w:rsidRPr="00EC6C3C" w:rsidRDefault="005A2378" w:rsidP="00876861">
                <w:pPr>
                  <w:spacing w:after="0" w:line="240" w:lineRule="auto"/>
                  <w:jc w:val="center"/>
                  <w:outlineLvl w:val="0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EC6C3C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 xml:space="preserve">«Средняя общеобразовательная школа №5 с. </w:t>
                </w:r>
                <w:proofErr w:type="gramStart"/>
                <w:r w:rsidRPr="00EC6C3C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>Троицкое</w:t>
                </w:r>
                <w:proofErr w:type="gramEnd"/>
                <w:r w:rsidRPr="00EC6C3C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>»</w:t>
                </w:r>
              </w:p>
              <w:p w:rsidR="005A2378" w:rsidRPr="00EC6C3C" w:rsidRDefault="005A2378" w:rsidP="00876861">
                <w:pPr>
                  <w:spacing w:after="0" w:line="240" w:lineRule="auto"/>
                  <w:jc w:val="center"/>
                  <w:outlineLvl w:val="0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A2378" w:rsidRDefault="005A2378" w:rsidP="00876861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A2378" w:rsidRPr="000D1A0A" w:rsidTr="00876861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A2378" w:rsidRPr="000D1A0A" w:rsidRDefault="005A2378" w:rsidP="00876861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5A2378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« Художественная деталь  в произведениях А.П. Чехова на уроках литературы в 5-6 классах».</w:t>
                    </w:r>
                  </w:p>
                </w:tc>
              </w:sdtContent>
            </w:sdt>
          </w:tr>
        </w:tbl>
        <w:p w:rsidR="005A2378" w:rsidRPr="000D1A0A" w:rsidRDefault="005A2378" w:rsidP="005A237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A2378" w:rsidRPr="000D1A0A" w:rsidRDefault="005A2378" w:rsidP="005A237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A2378" w:rsidRPr="000D1A0A" w:rsidRDefault="005A2378" w:rsidP="005A2378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D1A0A">
            <w:rPr>
              <w:rFonts w:ascii="Times New Roman" w:hAnsi="Times New Roman" w:cs="Times New Roman"/>
              <w:sz w:val="24"/>
              <w:szCs w:val="24"/>
            </w:rPr>
            <w:t xml:space="preserve">Выполнила: </w:t>
          </w:r>
          <w:proofErr w:type="spellStart"/>
          <w:r w:rsidRPr="000D1A0A">
            <w:rPr>
              <w:rFonts w:ascii="Times New Roman" w:hAnsi="Times New Roman" w:cs="Times New Roman"/>
              <w:sz w:val="24"/>
              <w:szCs w:val="24"/>
            </w:rPr>
            <w:t>Стогний</w:t>
          </w:r>
          <w:proofErr w:type="spellEnd"/>
          <w:r w:rsidRPr="000D1A0A">
            <w:rPr>
              <w:rFonts w:ascii="Times New Roman" w:hAnsi="Times New Roman" w:cs="Times New Roman"/>
              <w:sz w:val="24"/>
              <w:szCs w:val="24"/>
            </w:rPr>
            <w:t xml:space="preserve"> Алеся Михайловна</w:t>
          </w:r>
        </w:p>
        <w:p w:rsidR="005A2378" w:rsidRPr="000D1A0A" w:rsidRDefault="005A2378" w:rsidP="005A2378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D1A0A">
            <w:rPr>
              <w:rFonts w:ascii="Times New Roman" w:hAnsi="Times New Roman" w:cs="Times New Roman"/>
              <w:sz w:val="24"/>
              <w:szCs w:val="24"/>
            </w:rPr>
            <w:t>Учитель русского языка и литературы</w:t>
          </w:r>
        </w:p>
        <w:p w:rsidR="005A2378" w:rsidRPr="000D1A0A" w:rsidRDefault="005A2378" w:rsidP="005A237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A2378" w:rsidRDefault="005A2378" w:rsidP="005A237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A2378" w:rsidTr="00876861">
            <w:tc>
              <w:tcPr>
                <w:tcW w:w="5000" w:type="pct"/>
              </w:tcPr>
              <w:p w:rsidR="005A2378" w:rsidRPr="000D1A0A" w:rsidRDefault="005A2378" w:rsidP="00876861">
                <w:pPr>
                  <w:pStyle w:val="a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0D1A0A">
                  <w:rPr>
                    <w:rFonts w:ascii="Times New Roman" w:hAnsi="Times New Roman" w:cs="Times New Roman"/>
                    <w:sz w:val="24"/>
                    <w:szCs w:val="24"/>
                  </w:rPr>
                  <w:t>с</w:t>
                </w:r>
                <w:proofErr w:type="gramStart"/>
                <w:r w:rsidRPr="000D1A0A">
                  <w:rPr>
                    <w:rFonts w:ascii="Times New Roman" w:hAnsi="Times New Roman" w:cs="Times New Roman"/>
                    <w:sz w:val="24"/>
                    <w:szCs w:val="24"/>
                  </w:rPr>
                  <w:t>.Т</w:t>
                </w:r>
                <w:proofErr w:type="gramEnd"/>
                <w:r w:rsidRPr="000D1A0A">
                  <w:rPr>
                    <w:rFonts w:ascii="Times New Roman" w:hAnsi="Times New Roman" w:cs="Times New Roman"/>
                    <w:sz w:val="24"/>
                    <w:szCs w:val="24"/>
                  </w:rPr>
                  <w:t>роицкое</w:t>
                </w:r>
                <w:proofErr w:type="spellEnd"/>
              </w:p>
              <w:p w:rsidR="005A2378" w:rsidRPr="000D1A0A" w:rsidRDefault="005A2378" w:rsidP="00876861">
                <w:pPr>
                  <w:pStyle w:val="a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1A0A">
                  <w:rPr>
                    <w:rFonts w:ascii="Times New Roman" w:hAnsi="Times New Roman" w:cs="Times New Roman"/>
                    <w:sz w:val="24"/>
                    <w:szCs w:val="24"/>
                  </w:rPr>
                  <w:t>2018г</w:t>
                </w:r>
              </w:p>
            </w:tc>
          </w:tr>
        </w:tbl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pStyle w:val="a7"/>
            <w:ind w:left="0"/>
            <w:rPr>
              <w:sz w:val="22"/>
              <w:szCs w:val="22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  <w:p w:rsidR="005A2378" w:rsidRDefault="005A2378" w:rsidP="005A2378">
          <w:pPr>
            <w:rPr>
              <w:rFonts w:asciiTheme="majorHAnsi" w:eastAsiaTheme="majorEastAsia" w:hAnsiTheme="majorHAnsi" w:cstheme="majorBidi"/>
            </w:rPr>
          </w:pPr>
        </w:p>
      </w:sdtContent>
    </w:sdt>
    <w:p w:rsidR="00F15875" w:rsidRPr="006039F0" w:rsidRDefault="005A2378" w:rsidP="005A2378">
      <w:pPr>
        <w:tabs>
          <w:tab w:val="left" w:pos="9355"/>
        </w:tabs>
        <w:spacing w:after="0" w:line="360" w:lineRule="auto"/>
        <w:ind w:left="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75" w:rsidRPr="006039F0">
        <w:rPr>
          <w:rFonts w:ascii="Times New Roman" w:hAnsi="Times New Roman" w:cs="Times New Roman"/>
          <w:b/>
          <w:sz w:val="28"/>
          <w:szCs w:val="28"/>
        </w:rPr>
        <w:t>« Художественная деталь  в произведениях А.П. Чехова на уроках литературы в 5-6 классах».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>Тезисы работы: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        В данной работе рассмотре</w:t>
      </w:r>
      <w:r w:rsidR="004D22BA" w:rsidRPr="006039F0">
        <w:rPr>
          <w:rFonts w:ascii="Times New Roman" w:hAnsi="Times New Roman" w:cs="Times New Roman"/>
          <w:sz w:val="28"/>
          <w:szCs w:val="28"/>
        </w:rPr>
        <w:t xml:space="preserve">на роль художественных деталей в </w:t>
      </w:r>
      <w:r w:rsidRPr="006039F0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4D22BA" w:rsidRPr="006039F0">
        <w:rPr>
          <w:rFonts w:ascii="Times New Roman" w:hAnsi="Times New Roman" w:cs="Times New Roman"/>
          <w:sz w:val="28"/>
          <w:szCs w:val="28"/>
        </w:rPr>
        <w:t xml:space="preserve"> на уроках литературы</w:t>
      </w:r>
      <w:proofErr w:type="gramStart"/>
      <w:r w:rsidR="004D22BA" w:rsidRPr="006039F0">
        <w:rPr>
          <w:rFonts w:ascii="Times New Roman" w:hAnsi="Times New Roman" w:cs="Times New Roman"/>
          <w:sz w:val="28"/>
          <w:szCs w:val="28"/>
        </w:rPr>
        <w:t xml:space="preserve"> </w:t>
      </w:r>
      <w:r w:rsidRPr="00603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  <w:bookmarkStart w:id="0" w:name="_GoBack"/>
      <w:bookmarkEnd w:id="0"/>
    </w:p>
    <w:p w:rsidR="002D5803" w:rsidRPr="006039F0" w:rsidRDefault="004D22BA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D5803" w:rsidRPr="006039F0">
        <w:rPr>
          <w:rFonts w:ascii="Times New Roman" w:eastAsia="Times New Roman" w:hAnsi="Times New Roman" w:cs="Times New Roman"/>
          <w:bCs/>
          <w:sz w:val="28"/>
          <w:szCs w:val="28"/>
        </w:rPr>
        <w:t>овременные писатели для раскрытия образа героя произведения используют художественную деталь. Например, пейзаж как деталь необходим для того, чтобы показать постоянные изменения окружающего мира, цвет играет важную роль не только в понимании характеров героев и той ситуации, которая описана в произведении, но и является способом отражения внутреннего состояния героев, а музык</w:t>
      </w:r>
      <w:proofErr w:type="gramStart"/>
      <w:r w:rsidR="002D5803" w:rsidRPr="006039F0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="002D5803" w:rsidRPr="006039F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сила, вызывающая глубоко скрытые чувства.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03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39F0">
        <w:rPr>
          <w:rFonts w:ascii="Times New Roman" w:eastAsia="Times New Roman" w:hAnsi="Times New Roman" w:cs="Times New Roman"/>
          <w:b/>
          <w:sz w:val="28"/>
          <w:szCs w:val="28"/>
        </w:rPr>
        <w:t>Цели работы</w:t>
      </w:r>
      <w:r w:rsidRPr="006039F0">
        <w:rPr>
          <w:rFonts w:ascii="Times New Roman" w:eastAsia="Times New Roman" w:hAnsi="Times New Roman" w:cs="Times New Roman"/>
          <w:sz w:val="28"/>
          <w:szCs w:val="28"/>
        </w:rPr>
        <w:t>: подробно изучить</w:t>
      </w:r>
      <w:r w:rsidR="004D22BA" w:rsidRPr="006039F0">
        <w:rPr>
          <w:rFonts w:ascii="Times New Roman" w:eastAsia="Times New Roman" w:hAnsi="Times New Roman" w:cs="Times New Roman"/>
          <w:sz w:val="28"/>
          <w:szCs w:val="28"/>
        </w:rPr>
        <w:t xml:space="preserve"> на уроках литературы в 5-6 классах</w:t>
      </w:r>
      <w:r w:rsidRPr="006039F0">
        <w:rPr>
          <w:rFonts w:ascii="Times New Roman" w:eastAsia="Times New Roman" w:hAnsi="Times New Roman" w:cs="Times New Roman"/>
          <w:sz w:val="28"/>
          <w:szCs w:val="28"/>
        </w:rPr>
        <w:t xml:space="preserve"> отдельные произведения </w:t>
      </w:r>
      <w:r w:rsidR="004D22BA" w:rsidRPr="006039F0">
        <w:rPr>
          <w:rFonts w:ascii="Times New Roman" w:eastAsia="Times New Roman" w:hAnsi="Times New Roman" w:cs="Times New Roman"/>
          <w:sz w:val="28"/>
          <w:szCs w:val="28"/>
        </w:rPr>
        <w:t xml:space="preserve"> на примере </w:t>
      </w:r>
      <w:r w:rsidR="00F15875" w:rsidRPr="006039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F15875" w:rsidRPr="006039F0">
        <w:rPr>
          <w:rFonts w:ascii="Times New Roman" w:eastAsia="Times New Roman" w:hAnsi="Times New Roman" w:cs="Times New Roman"/>
          <w:sz w:val="28"/>
          <w:szCs w:val="28"/>
        </w:rPr>
        <w:t>Толстый</w:t>
      </w:r>
      <w:proofErr w:type="gramEnd"/>
      <w:r w:rsidR="00F15875" w:rsidRPr="006039F0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="004D22BA" w:rsidRPr="006039F0">
        <w:rPr>
          <w:rFonts w:ascii="Times New Roman" w:eastAsia="Times New Roman" w:hAnsi="Times New Roman" w:cs="Times New Roman"/>
          <w:sz w:val="28"/>
          <w:szCs w:val="28"/>
        </w:rPr>
        <w:t xml:space="preserve">онкий» </w:t>
      </w:r>
      <w:proofErr w:type="spellStart"/>
      <w:r w:rsidRPr="006039F0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6039F0">
        <w:rPr>
          <w:rFonts w:ascii="Times New Roman" w:eastAsia="Times New Roman" w:hAnsi="Times New Roman" w:cs="Times New Roman"/>
          <w:sz w:val="28"/>
          <w:szCs w:val="28"/>
        </w:rPr>
        <w:t>, исследовать их художественную структуру и выяснить, какую роль играет художественная деталь.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   </w:t>
      </w:r>
      <w:r w:rsidRPr="006039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039F0">
        <w:rPr>
          <w:rFonts w:ascii="Times New Roman" w:hAnsi="Times New Roman" w:cs="Times New Roman"/>
          <w:sz w:val="28"/>
          <w:szCs w:val="28"/>
        </w:rPr>
        <w:t xml:space="preserve"> </w:t>
      </w:r>
      <w:r w:rsidRPr="006039F0">
        <w:rPr>
          <w:rFonts w:ascii="Times New Roman" w:eastAsia="Times New Roman" w:hAnsi="Times New Roman" w:cs="Times New Roman"/>
          <w:b/>
          <w:sz w:val="28"/>
          <w:szCs w:val="28"/>
        </w:rPr>
        <w:t>Задачи работы:</w:t>
      </w:r>
    </w:p>
    <w:p w:rsidR="002D5803" w:rsidRPr="006039F0" w:rsidRDefault="002D5803" w:rsidP="006039F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художественные детали, играющие наиболее важную роль для раскры</w:t>
      </w:r>
      <w:r w:rsidR="00CE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 героев и главной идеи в этих произведениях</w:t>
      </w:r>
      <w:r w:rsidR="00F15875"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литературы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803" w:rsidRPr="006039F0" w:rsidRDefault="002D5803" w:rsidP="006039F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sz w:val="28"/>
          <w:szCs w:val="28"/>
        </w:rPr>
        <w:t>определить смысл данного художественного приёма и его место в образной системе  произведений.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0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039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Объект исследования</w:t>
      </w:r>
      <w:r w:rsidRPr="006039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рассказы А.П. Чехова </w:t>
      </w:r>
      <w:r w:rsidR="004D22BA" w:rsidRPr="006039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«Толстый и тонкий», «Хирургия»</w:t>
      </w:r>
      <w:r w:rsidR="00F15875" w:rsidRPr="006039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039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Предмет исследования</w:t>
      </w:r>
      <w:r w:rsidRPr="006039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художественные детали и их р</w:t>
      </w:r>
      <w:r w:rsidR="00CE0747"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оль в произведениях А.П. Чехова на уроках литературы в 5-6 классах.</w:t>
      </w: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803" w:rsidRPr="006039F0" w:rsidRDefault="002D5803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803" w:rsidRPr="006039F0" w:rsidRDefault="002D5803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lastRenderedPageBreak/>
        <w:t xml:space="preserve">          Таким образом, расширенное использование</w:t>
      </w: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художественной детали — важная заслуга Чехова, он внес огромный вклад в мировую литературу. Этот прием введен в новеллистку с высоким мастерством. Чехов рисовал обыденную, будничную жизнь и добился максимального приближения к ней. Из маленьких штрихов, мазков создается красочная реалистическая картина. Читатель забывает, что перед ним текст, настолько ясно он представляет себе все описанное.</w:t>
      </w:r>
    </w:p>
    <w:p w:rsidR="00F15875" w:rsidRPr="006039F0" w:rsidRDefault="002D5803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Использование Чеховым в своих произведениях музыкальных, цветовых деталей, выразительного пейзажа, позволяет полностью раскрыть содержание текста, несмотря на его краткость. Детал</w:t>
      </w:r>
      <w:proofErr w:type="gramStart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ь-</w:t>
      </w:r>
      <w:proofErr w:type="gramEnd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важнейший элемент в творчестве Антона Павловича. 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5173" w:rsidRPr="006039F0" w:rsidRDefault="00DA5173" w:rsidP="006039F0">
      <w:pPr>
        <w:spacing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Введение.</w:t>
      </w:r>
    </w:p>
    <w:p w:rsidR="00DA5173" w:rsidRPr="006039F0" w:rsidRDefault="00DA5173" w:rsidP="006039F0">
      <w:pPr>
        <w:spacing w:line="36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«</w:t>
      </w:r>
      <w:r w:rsidRPr="006039F0">
        <w:rPr>
          <w:rFonts w:ascii="Times New Roman" w:hAnsi="Times New Roman" w:cs="Times New Roman"/>
          <w:iCs/>
          <w:sz w:val="28"/>
          <w:szCs w:val="28"/>
        </w:rPr>
        <w:t>Это был несравненный художник... Художник жизни... И достоинство его творчества в том, что оно понятно и сродно не только всякому русскому, но и всякому человеку вообще...</w:t>
      </w:r>
      <w:r w:rsidRPr="006039F0">
        <w:rPr>
          <w:rFonts w:ascii="Times New Roman" w:hAnsi="Times New Roman" w:cs="Times New Roman"/>
          <w:sz w:val="28"/>
          <w:szCs w:val="28"/>
        </w:rPr>
        <w:t>».</w:t>
      </w:r>
    </w:p>
    <w:p w:rsidR="00DA5173" w:rsidRPr="006039F0" w:rsidRDefault="00DA5173" w:rsidP="006039F0">
      <w:pPr>
        <w:spacing w:before="100" w:beforeAutospacing="1" w:after="100" w:afterAutospacing="1" w:line="360" w:lineRule="auto"/>
        <w:ind w:left="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hyperlink r:id="rId6" w:tgtFrame="_blank" w:history="1">
        <w:r w:rsidRPr="006039F0">
          <w:rPr>
            <w:rFonts w:ascii="Times New Roman" w:eastAsia="Times New Roman" w:hAnsi="Times New Roman" w:cs="Times New Roman"/>
            <w:iCs/>
            <w:sz w:val="28"/>
            <w:szCs w:val="28"/>
          </w:rPr>
          <w:t>Л.Н. Толстой</w:t>
        </w:r>
      </w:hyperlink>
      <w:r w:rsidRPr="00603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F79" w:rsidRDefault="00DA5173" w:rsidP="00281F79">
      <w:pPr>
        <w:spacing w:before="100" w:beforeAutospacing="1" w:after="100" w:afterAutospacing="1" w:line="360" w:lineRule="auto"/>
        <w:ind w:left="567" w:right="1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sz w:val="28"/>
          <w:szCs w:val="28"/>
        </w:rPr>
        <w:t>Антон Павлович Чехов широко известен как выдающийся мастер слова, и интерес к языку его произведений не только оправдан, но и вполне закономерен. Однако творчество А. П. Чехова привлекает к себе внимание языковедов еще и потому, что писатель и сам не был чужд определенным лингвистическим воззрениям и достаточно профессионально формулировал те требования, которые следует предъявлять к словесной ткани художественного произведения.</w:t>
      </w:r>
    </w:p>
    <w:p w:rsidR="00A3639D" w:rsidRDefault="00280263" w:rsidP="00A3639D">
      <w:pPr>
        <w:spacing w:before="100" w:beforeAutospacing="1" w:after="100" w:afterAutospacing="1" w:line="360" w:lineRule="auto"/>
        <w:ind w:left="567" w:right="1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Антон Чехов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 был непревзойдённым мастером рассказов - небольшого прозаического произведения, в котором говорится об одном или нескольких эпизодов жизни одного персонажа (редко нескольких). По силе воздействия на читателя маленькое повествование не уступает большим произведениям. По мнению </w:t>
      </w:r>
      <w:hyperlink r:id="rId7" w:tgtFrame="_blank" w:history="1">
        <w:r w:rsidRPr="006039F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Чехова</w:t>
        </w:r>
      </w:hyperlink>
      <w:r w:rsidRPr="006039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необходимо так, чтобы тесно было словам, а мыслям - просторно. Но как этого достичь? Как заставить читателя заметить в произведении то, о чем хотел сказать автор, использую при этом минимум слов и художественных средств? Здесь на помощь приходит писателю художественная деталь. Это особая выразительная подробность или штрих, который несет значительную смысловую нагрузку, возбуждает мнение, вызывает в воображении читателя целостность картины и пробуждает ряд ассоциаций.</w:t>
      </w:r>
    </w:p>
    <w:p w:rsidR="00280263" w:rsidRPr="00A3639D" w:rsidRDefault="00280263" w:rsidP="00A3639D">
      <w:pPr>
        <w:spacing w:before="100" w:beforeAutospacing="1" w:after="100" w:afterAutospacing="1" w:line="360" w:lineRule="auto"/>
        <w:ind w:left="567" w:right="1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Художественная деталь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так же заменяет развернутые описания и характеристики, как карта или глобус - созерцания "живой" 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местности. С одной стороны, она значительно сокращает объем произведения, а с другой - требует сотрудничества читателя.</w:t>
      </w:r>
    </w:p>
    <w:p w:rsidR="00280263" w:rsidRPr="006039F0" w:rsidRDefault="00280263" w:rsidP="00281F79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одном </w:t>
      </w:r>
      <w:r w:rsidRPr="006039F0">
        <w:rPr>
          <w:rFonts w:ascii="Times New Roman" w:eastAsia="Times New Roman" w:hAnsi="Times New Roman" w:cs="Times New Roman"/>
          <w:sz w:val="28"/>
          <w:szCs w:val="28"/>
        </w:rPr>
        <w:t>из </w:t>
      </w:r>
      <w:hyperlink r:id="rId8" w:tgtFrame="_blank" w:history="1">
        <w:r w:rsidRPr="00A3639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рассказов Чехова "Толстый и тонкий"</w:t>
        </w:r>
      </w:hyperlink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настолько много деталей, что если их расшифровывать, заменивши развернутыми описаниями или размышлениями, то рассказ объемом в полтора листа превратилось бы в значительно развёрнутое произведение. На вокзале встречаются два бывших школьных товарища. Кто они такие, нам пока неизвестно. Но одна деталь помогает понять, что на момент встречи толстый и тонкий принадлежат к различным социальным слоям: первый богатый, а второй считает едва ли не каждую копейку. Какая же это деталь? Автор пишет, что от толстого "пахнет хересом и флердоранжем", то есть дорогим вином и парфюмами, а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тонкого - "ветчиной и кофейной гущей". В XIX веке небогатые чиновники, купцы и мещане, чтобы не тратить деньги в дороге, обычно брали с собой из дома ветчину. А дешевые сорта кофе, которое, очевидно, только выпил герой, имели много кофейной гущи, то есть отходов этого напитка. И внимательный читатель за этими деталями-намеками видят, что толстый и тонкий - птицы разного полета.</w:t>
      </w:r>
    </w:p>
    <w:p w:rsidR="00280263" w:rsidRPr="006039F0" w:rsidRDefault="00280263" w:rsidP="006039F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Интересной </w:t>
      </w:r>
      <w:r w:rsidRPr="00A36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деталью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является и то, с какой манерой разговаривает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тонкий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только он узнал, что его школьный товарищ стал тайным советником (что приблизительно соответствует должности современного министра), как его разговор резко меняется. Сначала он обращается к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толстому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"ты", вспоминает детство и рассказывает о своей жизни, используя обычную и корректную в этой ситуации разговорную лексику.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тонкий узнает про высокую должность толстого, его речь мгновенно и резко меняется.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своего школьного товарища он доброжелательно обращается на "вы", употребляя книжные и канцелярские штампы, как будто они не на вокзале, а в официальной обстановке: "Милостивое внимание вашего превосходительства... "Ко многим словам добавляет "с": "приятно-с", "хи-хи-с", "вы-с". Этим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тонкий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 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подчеркнуть свое особенное почитание высокого чина толстого. Ведь в Российской империи определения преимущества собеседника происходило путем добавления после слова звука "с", который был сокращением, первым звуком слова "сударь" Но чрезмерное употребления этого "с", и еще к школьному товарищу, означает сознательное подлизывание, самоунижение, чинопочитание. То есть подчеркивание того, что человек, к которому обращается, является гораздо выше и зажиточней, чем тот, кто обращается. Это был способ подлизаться, о чем очень хорошо знали оба собеседника. И, наверное, жена с сыном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тонкого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263" w:rsidRPr="006039F0" w:rsidRDefault="00280263" w:rsidP="006039F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63" w:rsidRPr="006039F0" w:rsidRDefault="00280263" w:rsidP="006039F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резкая смена поведения тонкого очень не понравилась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толстому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ведь от друга детства он совсем не требовал такого поведения. Более того, сначала даже </w:t>
      </w:r>
      <w:proofErr w:type="gramStart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</w:t>
      </w:r>
      <w:proofErr w:type="gramEnd"/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 восхищением смотрел на тонкого", ведь искренне обрадовался встречи с ним. Однако такое унизительно</w:t>
      </w:r>
    </w:p>
    <w:p w:rsidR="002D5803" w:rsidRPr="006039F0" w:rsidRDefault="002D5803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803" w:rsidRPr="006039F0" w:rsidRDefault="002D5803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173" w:rsidRPr="006039F0" w:rsidRDefault="00DA5173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DA5173" w:rsidRPr="006039F0" w:rsidRDefault="00DA5173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Художественные детали в произведениях </w:t>
      </w:r>
      <w:proofErr w:type="spellStart"/>
      <w:r w:rsidRPr="006039F0">
        <w:rPr>
          <w:rStyle w:val="apple-style-span"/>
          <w:rFonts w:ascii="Times New Roman" w:hAnsi="Times New Roman" w:cs="Times New Roman"/>
          <w:b/>
          <w:sz w:val="28"/>
          <w:szCs w:val="28"/>
        </w:rPr>
        <w:t>А.П.Чехова</w:t>
      </w:r>
      <w:proofErr w:type="spellEnd"/>
      <w:r w:rsidRPr="006039F0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DA5173" w:rsidRPr="006039F0" w:rsidRDefault="00DA5173" w:rsidP="00AC76E9">
      <w:pPr>
        <w:spacing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« За каждой фразой - живой человек,</w:t>
      </w:r>
    </w:p>
    <w:p w:rsidR="00DA5173" w:rsidRPr="006039F0" w:rsidRDefault="00DA5173" w:rsidP="00AC76E9">
      <w:pPr>
        <w:spacing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мало тог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 тип, мало того- эпоха.»</w:t>
      </w:r>
    </w:p>
    <w:p w:rsidR="00DA5173" w:rsidRPr="006039F0" w:rsidRDefault="00DA5173" w:rsidP="00AC76E9">
      <w:pPr>
        <w:spacing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 xml:space="preserve"> о  Чехове).</w:t>
      </w:r>
    </w:p>
    <w:p w:rsidR="00B427CB" w:rsidRPr="006039F0" w:rsidRDefault="00DA5173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       </w:t>
      </w:r>
      <w:r w:rsidR="00B427CB" w:rsidRPr="006039F0">
        <w:rPr>
          <w:rFonts w:ascii="Times New Roman" w:hAnsi="Times New Roman" w:cs="Times New Roman"/>
          <w:sz w:val="28"/>
          <w:szCs w:val="28"/>
        </w:rPr>
        <w:t xml:space="preserve">На уроках литературы в 5-6 классах ученики проявляют огромный интерес к творчеству А.П. Чехова. Ученики стараются с интересом изображать героев произведений Чехова. </w:t>
      </w:r>
    </w:p>
    <w:p w:rsidR="00B427CB" w:rsidRPr="006039F0" w:rsidRDefault="00B427CB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Анализируя его рассказы, применятся различные методы и приемы, для того, чтобы увидеть и заинтересоваться художественными деталями Чехова. </w:t>
      </w:r>
    </w:p>
    <w:p w:rsidR="00B427CB" w:rsidRPr="006039F0" w:rsidRDefault="00B427CB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Беседа на уроках литературы помогает раскрыть все точности художественных деталей в рассказах. </w:t>
      </w:r>
    </w:p>
    <w:p w:rsidR="00B427CB" w:rsidRPr="006039F0" w:rsidRDefault="00B427CB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Например:</w:t>
      </w:r>
    </w:p>
    <w:p w:rsidR="00DA5173" w:rsidRPr="006039F0" w:rsidRDefault="00B427CB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Рассказ «Толстый и тонкий». Что в описание главное? Два приятеля характеризуются двумя словами-толстый и 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>. Как они выглядели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 как одеты</w:t>
      </w:r>
      <w:r w:rsidR="00B55922" w:rsidRPr="006039F0">
        <w:rPr>
          <w:rFonts w:ascii="Times New Roman" w:hAnsi="Times New Roman" w:cs="Times New Roman"/>
          <w:sz w:val="28"/>
          <w:szCs w:val="28"/>
        </w:rPr>
        <w:t>-об этом автор не сообщает. Но как мы узнали</w:t>
      </w:r>
      <w:r w:rsidR="00DA5173" w:rsidRPr="006039F0">
        <w:rPr>
          <w:rFonts w:ascii="Times New Roman" w:hAnsi="Times New Roman" w:cs="Times New Roman"/>
          <w:sz w:val="28"/>
          <w:szCs w:val="28"/>
        </w:rPr>
        <w:t xml:space="preserve"> </w:t>
      </w:r>
      <w:r w:rsidR="00B55922" w:rsidRPr="006039F0">
        <w:rPr>
          <w:rFonts w:ascii="Times New Roman" w:hAnsi="Times New Roman" w:cs="Times New Roman"/>
          <w:sz w:val="28"/>
          <w:szCs w:val="28"/>
        </w:rPr>
        <w:t>из четырех-пяти предложений об этих людях. Узнали, благодаря художественным деталям. Названные подробности дают нам представление о месте каждого из героев</w:t>
      </w:r>
      <w:proofErr w:type="gramStart"/>
      <w:r w:rsidR="00B55922" w:rsidRPr="006039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Одно из средств создания художественного образа-детали. Деталями в художественных произведениях могут служить предметы, окружающие героя: мебель, жильё, одежда и т.д. деталь помогает создать художественный образ, нарисовать картину жизни.</w:t>
      </w:r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На уроках ученики задают вопросы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lastRenderedPageBreak/>
        <w:t>Что такое художественная деталь?</w:t>
      </w:r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Какую роль играют художественные детали в рассказах Чехова?</w:t>
      </w:r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С интересом</w:t>
      </w:r>
      <w:r w:rsidR="00385058" w:rsidRPr="006039F0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6039F0">
        <w:rPr>
          <w:rFonts w:ascii="Times New Roman" w:hAnsi="Times New Roman" w:cs="Times New Roman"/>
          <w:sz w:val="28"/>
          <w:szCs w:val="28"/>
        </w:rPr>
        <w:t xml:space="preserve">отвечают на поставленные вопросы. </w:t>
      </w:r>
    </w:p>
    <w:p w:rsidR="00385058" w:rsidRPr="006039F0" w:rsidRDefault="00385058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Сопоставительный анализ (характеристика) героев на уроках литературы помогает раскрыть художественные детали. Ученики сопоставляют образы героев, находят детали, которые использует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 xml:space="preserve"> в произведениях. 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>Прием «Говорящая» деталь заменяет подробное описание.</w:t>
      </w:r>
    </w:p>
    <w:p w:rsidR="006039F0" w:rsidRPr="006039F0" w:rsidRDefault="006039F0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6039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0747" w:rsidRPr="006039F0" w:rsidRDefault="00CE0747" w:rsidP="006039F0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Какие чувства испытывают герои при встрече?</w:t>
      </w:r>
    </w:p>
    <w:p w:rsidR="00CE0747" w:rsidRPr="006039F0" w:rsidRDefault="00CE0747" w:rsidP="006039F0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Из каких предложений по цели высказывания и интонации состоят предложения? </w:t>
      </w:r>
      <w:r w:rsidRPr="006039F0">
        <w:rPr>
          <w:rFonts w:ascii="Times New Roman" w:hAnsi="Times New Roman" w:cs="Times New Roman"/>
          <w:i/>
          <w:sz w:val="28"/>
          <w:szCs w:val="28"/>
        </w:rPr>
        <w:t>(Вопросительных, восклицательных).</w:t>
      </w:r>
    </w:p>
    <w:p w:rsidR="00CE0747" w:rsidRPr="006039F0" w:rsidRDefault="00CE0747" w:rsidP="006039F0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О чём это говорит? </w:t>
      </w:r>
      <w:r w:rsidRPr="006039F0">
        <w:rPr>
          <w:rFonts w:ascii="Times New Roman" w:hAnsi="Times New Roman" w:cs="Times New Roman"/>
          <w:i/>
          <w:sz w:val="28"/>
          <w:szCs w:val="28"/>
        </w:rPr>
        <w:t>( О неподдельном интересе друг к другу, герои интересуются жизнью друг друга).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    - Обратите внимание на то, что герои очень много говорят. Вспомните, как называется разговор двух и более лиц? </w:t>
      </w:r>
      <w:r w:rsidRPr="006039F0">
        <w:rPr>
          <w:rFonts w:ascii="Times New Roman" w:hAnsi="Times New Roman" w:cs="Times New Roman"/>
          <w:i/>
          <w:sz w:val="28"/>
          <w:szCs w:val="28"/>
        </w:rPr>
        <w:t>( Диалог).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- Диалог лежит в построении рассказа. И это ещё одна особенность произведений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>.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>Прием «Построение рассказа – диалог».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- Какое же слово изменило отношение друзей во время встречи? Когда, в какой момент происходит перелом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39F0">
        <w:rPr>
          <w:rFonts w:ascii="Times New Roman" w:hAnsi="Times New Roman" w:cs="Times New Roman"/>
          <w:sz w:val="28"/>
          <w:szCs w:val="28"/>
        </w:rPr>
        <w:t xml:space="preserve">- Давайте послушаем и посмотрим на героев. </w:t>
      </w:r>
    </w:p>
    <w:p w:rsidR="00281F79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6039F0">
        <w:rPr>
          <w:rFonts w:ascii="Times New Roman" w:hAnsi="Times New Roman" w:cs="Times New Roman"/>
          <w:b/>
          <w:sz w:val="28"/>
          <w:szCs w:val="28"/>
        </w:rPr>
        <w:t>Инсценироваие</w:t>
      </w:r>
      <w:proofErr w:type="spellEnd"/>
      <w:r w:rsidRPr="006039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Что мы узнаём о материальном положении 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? ( </w:t>
      </w:r>
      <w:r w:rsidRPr="006039F0">
        <w:rPr>
          <w:rFonts w:ascii="Times New Roman" w:hAnsi="Times New Roman" w:cs="Times New Roman"/>
          <w:i/>
          <w:sz w:val="28"/>
          <w:szCs w:val="28"/>
        </w:rPr>
        <w:t>Получает маленькое жалование, жена подрабатывает уроками, сам он делает дешёвые портсигары).</w:t>
      </w:r>
    </w:p>
    <w:p w:rsidR="00CE0747" w:rsidRPr="006039F0" w:rsidRDefault="00CE0747" w:rsidP="006039F0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lastRenderedPageBreak/>
        <w:t xml:space="preserve">С каким чувством говорит об этом 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? </w:t>
      </w:r>
      <w:r w:rsidRPr="006039F0">
        <w:rPr>
          <w:rFonts w:ascii="Times New Roman" w:hAnsi="Times New Roman" w:cs="Times New Roman"/>
          <w:i/>
          <w:sz w:val="28"/>
          <w:szCs w:val="28"/>
        </w:rPr>
        <w:t>( С чувством гордости).</w:t>
      </w:r>
    </w:p>
    <w:p w:rsidR="00CE0747" w:rsidRPr="006039F0" w:rsidRDefault="00CE0747" w:rsidP="006039F0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Какую роль играют жена и сын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Нафанаил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>?</w:t>
      </w:r>
      <w:r w:rsidRPr="006039F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039F0">
        <w:rPr>
          <w:rFonts w:ascii="Times New Roman" w:hAnsi="Times New Roman" w:cs="Times New Roman"/>
          <w:i/>
          <w:sz w:val="28"/>
          <w:szCs w:val="28"/>
        </w:rPr>
        <w:t>( Это молчаливые персонажи.</w:t>
      </w:r>
      <w:proofErr w:type="gramEnd"/>
      <w:r w:rsidRPr="006039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039F0">
        <w:rPr>
          <w:rFonts w:ascii="Times New Roman" w:hAnsi="Times New Roman" w:cs="Times New Roman"/>
          <w:i/>
          <w:sz w:val="28"/>
          <w:szCs w:val="28"/>
        </w:rPr>
        <w:t>Они дорисовывают образ тонкого).</w:t>
      </w:r>
      <w:proofErr w:type="gramEnd"/>
    </w:p>
    <w:p w:rsidR="00CE0747" w:rsidRPr="006039F0" w:rsidRDefault="00CE0747" w:rsidP="006039F0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А как обстоят дела </w:t>
      </w:r>
      <w:proofErr w:type="gramStart"/>
      <w:r w:rsidRPr="006039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39F0">
        <w:rPr>
          <w:rFonts w:ascii="Times New Roman" w:hAnsi="Times New Roman" w:cs="Times New Roman"/>
          <w:sz w:val="28"/>
          <w:szCs w:val="28"/>
        </w:rPr>
        <w:t xml:space="preserve"> толстого? ( </w:t>
      </w:r>
      <w:r w:rsidRPr="006039F0">
        <w:rPr>
          <w:rFonts w:ascii="Times New Roman" w:hAnsi="Times New Roman" w:cs="Times New Roman"/>
          <w:i/>
          <w:sz w:val="28"/>
          <w:szCs w:val="28"/>
        </w:rPr>
        <w:t>Он стал тайным советником).</w:t>
      </w:r>
    </w:p>
    <w:p w:rsidR="00CE0747" w:rsidRPr="006039F0" w:rsidRDefault="00CE0747" w:rsidP="006039F0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Итак, какое же предложение стало переломным в рассказе?</w:t>
      </w:r>
    </w:p>
    <w:p w:rsidR="00CE0747" w:rsidRPr="006039F0" w:rsidRDefault="00CE0747" w:rsidP="006039F0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Как в литературе называется самый напряжённый момент в произведении?  </w:t>
      </w:r>
      <w:r w:rsidRPr="006039F0">
        <w:rPr>
          <w:rFonts w:ascii="Times New Roman" w:hAnsi="Times New Roman" w:cs="Times New Roman"/>
          <w:i/>
          <w:sz w:val="28"/>
          <w:szCs w:val="28"/>
        </w:rPr>
        <w:t>(Кульминацией).</w:t>
      </w:r>
    </w:p>
    <w:p w:rsidR="00F15875" w:rsidRPr="006039F0" w:rsidRDefault="00F15875" w:rsidP="00A3639D">
      <w:pPr>
        <w:spacing w:after="150" w:line="360" w:lineRule="auto"/>
        <w:ind w:left="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художественной детали на примере рассказа «Хирургия»</w:t>
      </w:r>
    </w:p>
    <w:p w:rsidR="00F15875" w:rsidRPr="006039F0" w:rsidRDefault="00F15875" w:rsidP="006039F0">
      <w:pPr>
        <w:spacing w:after="15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 деталь </w:t>
      </w: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60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подробность пейзажа, портрета, интерьера или психологической характеристики героя, выделенная писателем среди всех других. Это «выразительная подробность в произведении, несущая значительную смысловую и идейно-эмоциональную нагрузку.</w:t>
      </w:r>
    </w:p>
    <w:p w:rsidR="00F15875" w:rsidRPr="006039F0" w:rsidRDefault="00F15875" w:rsidP="006039F0">
      <w:pPr>
        <w:shd w:val="clear" w:color="auto" w:fill="FFFFFF"/>
        <w:spacing w:after="15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333333"/>
          <w:sz w:val="28"/>
          <w:szCs w:val="28"/>
        </w:rPr>
        <w:t>1) Что приносит дьячок в больницу? Почему именно этот   предмет? Зачем приносит? Когда мы снова встречаемся с этим предметом? Подтвердите примерами из текста. Какую роль играет эта деталь для понимания текста? Дьячок приносит просфору, т.к. это самое дорогое для него - святой хлеб.</w:t>
      </w:r>
    </w:p>
    <w:p w:rsidR="00F15875" w:rsidRPr="006039F0" w:rsidRDefault="00F15875" w:rsidP="006039F0">
      <w:pPr>
        <w:shd w:val="clear" w:color="auto" w:fill="FFFFFF"/>
        <w:spacing w:after="15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Просфора – богослужебный, святой хлеб.</w:t>
      </w:r>
    </w:p>
    <w:p w:rsidR="00F15875" w:rsidRPr="006039F0" w:rsidRDefault="00F15875" w:rsidP="006039F0">
      <w:pPr>
        <w:shd w:val="clear" w:color="auto" w:fill="FFFFFF"/>
        <w:spacing w:after="15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333333"/>
          <w:sz w:val="28"/>
          <w:szCs w:val="28"/>
        </w:rPr>
        <w:t>-Зачем понадобилась автору эта деталь? (Дьячок не говорит, как он недоволен проведенной процедурой, но то, что он забрал этот хлеб красноречиво подтверждает то, что фельдшер не заслуживает благодарности)</w:t>
      </w:r>
    </w:p>
    <w:p w:rsidR="00F15875" w:rsidRPr="006039F0" w:rsidRDefault="00F15875" w:rsidP="006039F0">
      <w:pPr>
        <w:spacing w:after="15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color w:val="000000"/>
          <w:sz w:val="28"/>
          <w:szCs w:val="28"/>
        </w:rPr>
        <w:t>3)Какая деталь выражает сущность Курятина? Его наглость? Его неумение?</w:t>
      </w:r>
    </w:p>
    <w:p w:rsidR="00CE0747" w:rsidRPr="006039F0" w:rsidRDefault="00CE0747" w:rsidP="006039F0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lastRenderedPageBreak/>
        <w:t xml:space="preserve">Эти методы и приемы на уроках литературы в 5-6 классах помогают привлечь учеников к изучению творчества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>.</w:t>
      </w:r>
    </w:p>
    <w:p w:rsidR="00B55922" w:rsidRPr="006039F0" w:rsidRDefault="00B55922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F0" w:rsidRPr="006039F0" w:rsidRDefault="006039F0" w:rsidP="006039F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79" w:rsidRDefault="00CE6779" w:rsidP="00CE67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CB" w:rsidRPr="006039F0" w:rsidRDefault="00F15875" w:rsidP="00CE67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F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Развитие художественной детали — важная заслуга Чехова, он внес огромный вклад в мировую литературу. Этот прием введен в новеллистку с высоким мастерством. Чехов рисовал обыденную, будничную жизнь и добился максимального приближения к ней. Из маленьких штрихов, мазков создается красочная реалистическая картина. Читатель забывает, что перед ним текст, настолько ясно он представляет себе все описанное.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Использование Чеховым в своих произведениях музыкальных, цветовых деталей, точного пейзажа, позволяет полностью раскрыть содержание текста, несмотря на его краткость. Эти детал</w:t>
      </w:r>
      <w:proofErr w:type="gramStart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и-</w:t>
      </w:r>
      <w:proofErr w:type="gramEnd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важный момент в творчестве Антона Павловича. </w:t>
      </w:r>
    </w:p>
    <w:p w:rsidR="00DA5173" w:rsidRPr="006039F0" w:rsidRDefault="00DA5173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eastAsia="Times New Roman" w:hAnsi="Times New Roman" w:cs="Times New Roman"/>
          <w:sz w:val="28"/>
          <w:szCs w:val="28"/>
        </w:rPr>
        <w:t xml:space="preserve">Как опытный врач, который с первого взгляда на пациента определяет болезнь и ставит диагноз по внешним ее проявлениям, Чехов видел симптомы духовной немощи общества уже во внешнем образе жизни людей, в их манерах, привычках, поведении. Он считал, что писатель призван объективно отражать жизнь и тонко,  ненавязчиво, с помощью мелких, но значимых деталей указывать читателю на скрытый смысл </w:t>
      </w:r>
      <w:proofErr w:type="gramStart"/>
      <w:r w:rsidRPr="006039F0">
        <w:rPr>
          <w:rFonts w:ascii="Times New Roman" w:eastAsia="Times New Roman" w:hAnsi="Times New Roman" w:cs="Times New Roman"/>
          <w:sz w:val="28"/>
          <w:szCs w:val="28"/>
        </w:rPr>
        <w:t>изображаемого</w:t>
      </w:r>
      <w:proofErr w:type="gramEnd"/>
      <w:r w:rsidRPr="00603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875" w:rsidRPr="006039F0" w:rsidRDefault="00DA5173" w:rsidP="006039F0">
      <w:pPr>
        <w:spacing w:line="360" w:lineRule="auto"/>
        <w:ind w:left="567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Среди других писателей А. П. Чехова выделяет необыкно</w:t>
      </w: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softHyphen/>
        <w:t>венная наблюдательность. Глубокое знание жизни и людей помогало ему при помощи мелких подробностей, отдельных штрихов изображать правдиво и ярко характер человека, пред</w:t>
      </w: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меты, природу. Несомненно, что художественная деталь имеет </w:t>
      </w:r>
      <w:proofErr w:type="gramStart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в творчестве Чехова. Известно, что он был очень строг в отборе подробностей, проверял все до мелочей - в его произведениях не может быть ничего случайного.</w:t>
      </w:r>
      <w:r w:rsidRPr="006039F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ведь точно и метко подобранная деталь – свидетельство художественного таланта писателя.</w:t>
      </w:r>
      <w:r w:rsidRPr="006039F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A5173" w:rsidRPr="006039F0" w:rsidRDefault="00DA5173" w:rsidP="006039F0">
      <w:pPr>
        <w:spacing w:line="360" w:lineRule="auto"/>
        <w:ind w:left="567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Функции детали в поэтике Чехова многосложна. Деталь важна как для раскрытия образа героя, так и для выражения авторской позиции. Роль «юмористического» прошлого в создании новаторского художественного мышления Чехова оказалась значительной. </w:t>
      </w:r>
      <w:proofErr w:type="gramStart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Многие художественные принципы, выработанные в это время, навсегда останутся в его прозе: никаких предварительных подробных описаний обстановки, экскурсов в прошлое героев и прочих подступов к действию — оно начинается сразу (разговор героев «надо передавать с середины, дабы читатель думал, что они уже давно разговаривают»,— отмечал Чехов в одном письме), отсутствие развернутых авторских рассуждений, их сугубая сжатость (там, где они есть вообще</w:t>
      </w:r>
      <w:proofErr w:type="gramEnd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); и в ранних же произведениях — истоки знаменитых чеховских пейзажей.</w:t>
      </w:r>
      <w:r w:rsidRPr="006039F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firstLine="851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3639D" w:rsidRDefault="00A3639D" w:rsidP="006039F0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CE6779" w:rsidRDefault="00CE6779" w:rsidP="00CE6779">
      <w:pPr>
        <w:spacing w:line="36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15875" w:rsidRPr="006039F0" w:rsidRDefault="00F15875" w:rsidP="00CE6779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039F0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r w:rsidRPr="006039F0">
        <w:rPr>
          <w:sz w:val="28"/>
          <w:szCs w:val="28"/>
        </w:rPr>
        <w:t>Измайлов А. А. Чехов А. П. (1860—1904). Жизнь — личность — творчество. Биографический набросок. Изд. Сытина. М. 1916.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r w:rsidRPr="006039F0">
        <w:rPr>
          <w:sz w:val="28"/>
          <w:szCs w:val="28"/>
        </w:rPr>
        <w:t>Мускатблит Ф. Биография Чехова (с 1860 по конец 80-х годов) в сборнике «Русская быль» — А. П. Чехов. М. 1910.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r w:rsidRPr="006039F0">
        <w:rPr>
          <w:sz w:val="28"/>
          <w:szCs w:val="28"/>
        </w:rPr>
        <w:t>Коган П. С. А. П. Чехов, биографический очерк. Изд. «Московский рабочий». М. 1929.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proofErr w:type="spellStart"/>
      <w:r w:rsidRPr="006039F0">
        <w:rPr>
          <w:sz w:val="28"/>
          <w:szCs w:val="28"/>
        </w:rPr>
        <w:t>Фриче</w:t>
      </w:r>
      <w:proofErr w:type="spellEnd"/>
      <w:r w:rsidRPr="006039F0">
        <w:rPr>
          <w:sz w:val="28"/>
          <w:szCs w:val="28"/>
        </w:rPr>
        <w:t xml:space="preserve"> В. А. П. Чехов. Биографический очерк. В кн. 1 собрания сочинений А. П. Чехова. </w:t>
      </w:r>
      <w:proofErr w:type="gramStart"/>
      <w:r w:rsidRPr="006039F0">
        <w:rPr>
          <w:sz w:val="28"/>
          <w:szCs w:val="28"/>
        </w:rPr>
        <w:t xml:space="preserve">Приложение к журн. «Огонек», 1929 (и в повторенном </w:t>
      </w:r>
      <w:proofErr w:type="spellStart"/>
      <w:r w:rsidRPr="006039F0">
        <w:rPr>
          <w:sz w:val="28"/>
          <w:szCs w:val="28"/>
        </w:rPr>
        <w:t>ГИЗом</w:t>
      </w:r>
      <w:proofErr w:type="spellEnd"/>
      <w:r w:rsidRPr="006039F0">
        <w:rPr>
          <w:sz w:val="28"/>
          <w:szCs w:val="28"/>
        </w:rPr>
        <w:t xml:space="preserve"> собрании сочинений Чехова.</w:t>
      </w:r>
      <w:proofErr w:type="gramEnd"/>
      <w:r w:rsidRPr="006039F0">
        <w:rPr>
          <w:sz w:val="28"/>
          <w:szCs w:val="28"/>
        </w:rPr>
        <w:t xml:space="preserve"> </w:t>
      </w:r>
      <w:proofErr w:type="gramStart"/>
      <w:r w:rsidRPr="006039F0">
        <w:rPr>
          <w:sz w:val="28"/>
          <w:szCs w:val="28"/>
        </w:rPr>
        <w:t>М. 1930).</w:t>
      </w:r>
      <w:proofErr w:type="gramEnd"/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proofErr w:type="spellStart"/>
      <w:r w:rsidRPr="006039F0">
        <w:rPr>
          <w:sz w:val="28"/>
          <w:szCs w:val="28"/>
        </w:rPr>
        <w:t>Вейнберг</w:t>
      </w:r>
      <w:proofErr w:type="spellEnd"/>
      <w:r w:rsidRPr="006039F0">
        <w:rPr>
          <w:sz w:val="28"/>
          <w:szCs w:val="28"/>
        </w:rPr>
        <w:t xml:space="preserve"> М. (составитель). Критическое пособие. Том IV. </w:t>
      </w:r>
      <w:proofErr w:type="spellStart"/>
      <w:r w:rsidRPr="006039F0">
        <w:rPr>
          <w:sz w:val="28"/>
          <w:szCs w:val="28"/>
        </w:rPr>
        <w:t>Вып</w:t>
      </w:r>
      <w:proofErr w:type="spellEnd"/>
      <w:r w:rsidRPr="006039F0">
        <w:rPr>
          <w:sz w:val="28"/>
          <w:szCs w:val="28"/>
        </w:rPr>
        <w:t>. 2. М. 1914.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proofErr w:type="spellStart"/>
      <w:r w:rsidRPr="006039F0">
        <w:rPr>
          <w:sz w:val="28"/>
          <w:szCs w:val="28"/>
        </w:rPr>
        <w:t>Лысков</w:t>
      </w:r>
      <w:proofErr w:type="spellEnd"/>
      <w:r w:rsidRPr="006039F0">
        <w:rPr>
          <w:sz w:val="28"/>
          <w:szCs w:val="28"/>
        </w:rPr>
        <w:t xml:space="preserve"> И. П. Чехов в понимании критики. (Материалы для характеристики его творчества.) М. 1905. В 1914 г. книга переиздана под заголовком «К десятилетию смерти Чехова».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r w:rsidRPr="006039F0">
        <w:rPr>
          <w:sz w:val="28"/>
          <w:szCs w:val="28"/>
        </w:rPr>
        <w:t>Покровский В. И. А. П. Чехов. М. 1907.</w:t>
      </w:r>
    </w:p>
    <w:p w:rsidR="00F15875" w:rsidRPr="006039F0" w:rsidRDefault="00F15875" w:rsidP="006039F0">
      <w:pPr>
        <w:pStyle w:val="a5"/>
        <w:numPr>
          <w:ilvl w:val="0"/>
          <w:numId w:val="5"/>
        </w:numPr>
        <w:spacing w:line="360" w:lineRule="auto"/>
        <w:ind w:left="567" w:right="150" w:firstLine="851"/>
        <w:jc w:val="both"/>
        <w:rPr>
          <w:sz w:val="28"/>
          <w:szCs w:val="28"/>
        </w:rPr>
      </w:pPr>
      <w:r w:rsidRPr="006039F0">
        <w:rPr>
          <w:sz w:val="28"/>
          <w:szCs w:val="28"/>
        </w:rPr>
        <w:t>Покровский Н. А. П. Чехов в значении русского писателя-художника. Из критической литературы о Чехове. М. 1906.</w:t>
      </w:r>
    </w:p>
    <w:p w:rsidR="00F15875" w:rsidRPr="006039F0" w:rsidRDefault="00F15875" w:rsidP="006039F0">
      <w:pPr>
        <w:pStyle w:val="a3"/>
        <w:numPr>
          <w:ilvl w:val="0"/>
          <w:numId w:val="5"/>
        </w:num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6039F0">
        <w:rPr>
          <w:rStyle w:val="apple-style-span"/>
          <w:rFonts w:ascii="Times New Roman" w:hAnsi="Times New Roman" w:cs="Times New Roman"/>
          <w:sz w:val="28"/>
          <w:szCs w:val="28"/>
        </w:rPr>
        <w:t xml:space="preserve"> А. Б. Творческий портрет Чехова. Изд-во «Мир». М. 1927.</w:t>
      </w:r>
    </w:p>
    <w:p w:rsidR="00F15875" w:rsidRPr="006039F0" w:rsidRDefault="00F15875" w:rsidP="006039F0">
      <w:pPr>
        <w:pStyle w:val="a3"/>
        <w:numPr>
          <w:ilvl w:val="0"/>
          <w:numId w:val="5"/>
        </w:num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Бердников Г. А.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П.Чехов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 xml:space="preserve"> - М.: «Художественная литература»,1961 г.</w:t>
      </w:r>
    </w:p>
    <w:p w:rsidR="00F15875" w:rsidRPr="006039F0" w:rsidRDefault="00F15875" w:rsidP="006039F0">
      <w:pPr>
        <w:pStyle w:val="a3"/>
        <w:numPr>
          <w:ilvl w:val="0"/>
          <w:numId w:val="5"/>
        </w:num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Вермилов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6039F0">
        <w:rPr>
          <w:rFonts w:ascii="Times New Roman" w:hAnsi="Times New Roman" w:cs="Times New Roman"/>
          <w:sz w:val="28"/>
          <w:szCs w:val="28"/>
        </w:rPr>
        <w:t>П.Чехов</w:t>
      </w:r>
      <w:proofErr w:type="spellEnd"/>
      <w:r w:rsidRPr="006039F0">
        <w:rPr>
          <w:rFonts w:ascii="Times New Roman" w:hAnsi="Times New Roman" w:cs="Times New Roman"/>
          <w:sz w:val="28"/>
          <w:szCs w:val="28"/>
        </w:rPr>
        <w:t xml:space="preserve"> - М.: «Советский писатель», 1959г.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12).Петров С. М. История русской литературы </w:t>
      </w:r>
      <w:r w:rsidRPr="006039F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039F0">
        <w:rPr>
          <w:rFonts w:ascii="Times New Roman" w:hAnsi="Times New Roman" w:cs="Times New Roman"/>
          <w:sz w:val="28"/>
          <w:szCs w:val="28"/>
        </w:rPr>
        <w:t xml:space="preserve"> века – М.: «Просвещение», 1978г.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13).Ревякин А. И. О драматургии Чехова – М. -. «Знание», 1959г.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lastRenderedPageBreak/>
        <w:t>14). Тэн И. О  методе  критики  и  об  истории  литературы. – М.: «СПб», 1896г.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15). А.П. Чехов «Скрипка Ротшильда», Собрание сочинений в трех томах, том </w:t>
      </w:r>
      <w:smartTag w:uri="urn:schemas-microsoft-com:office:smarttags" w:element="metricconverter">
        <w:smartTagPr>
          <w:attr w:name="ProductID" w:val="2, М"/>
        </w:smartTagPr>
        <w:r w:rsidRPr="006039F0">
          <w:rPr>
            <w:rFonts w:ascii="Times New Roman" w:hAnsi="Times New Roman" w:cs="Times New Roman"/>
            <w:sz w:val="28"/>
            <w:szCs w:val="28"/>
          </w:rPr>
          <w:t>2, М</w:t>
        </w:r>
      </w:smartTag>
      <w:r w:rsidRPr="006039F0">
        <w:rPr>
          <w:rFonts w:ascii="Times New Roman" w:hAnsi="Times New Roman" w:cs="Times New Roman"/>
          <w:sz w:val="28"/>
          <w:szCs w:val="28"/>
        </w:rPr>
        <w:t xml:space="preserve">. 1994, стр. 499. 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16).А.П. Чехов «Дама с собачкой» Собрание сочинений в трех томах, том третий, М. 1994, стр. 191.</w:t>
      </w:r>
    </w:p>
    <w:p w:rsidR="006E27EA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17). М.Л. Семанова «Чехов – художник», М. Просвещение, 1976, с. 26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>18). Корней Чуковский «О Чехове», изд. «Художественная  литература.</w:t>
      </w: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15875" w:rsidRPr="006039F0" w:rsidRDefault="00F15875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5173" w:rsidRPr="006039F0" w:rsidRDefault="00DA5173" w:rsidP="006039F0">
      <w:pPr>
        <w:spacing w:line="360" w:lineRule="auto"/>
        <w:ind w:left="567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D5803" w:rsidRPr="006039F0" w:rsidRDefault="002D5803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Pr="006039F0" w:rsidRDefault="003D391F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Pr="006039F0" w:rsidRDefault="006E27EA" w:rsidP="006039F0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39D" w:rsidRDefault="00A3639D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A3639D" w:rsidRDefault="00A3639D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A3639D" w:rsidRDefault="00A3639D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E27EA" w:rsidRPr="006E27EA" w:rsidRDefault="006E27EA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27EA">
        <w:rPr>
          <w:rFonts w:ascii="Times New Roman" w:hAnsi="Times New Roman" w:cs="Times New Roman"/>
          <w:sz w:val="36"/>
          <w:szCs w:val="36"/>
        </w:rPr>
        <w:t>Тема выступления:</w:t>
      </w:r>
    </w:p>
    <w:p w:rsidR="006E27EA" w:rsidRPr="006E27EA" w:rsidRDefault="006E27EA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6E27EA">
        <w:rPr>
          <w:rFonts w:ascii="Times New Roman" w:hAnsi="Times New Roman" w:cs="Times New Roman"/>
          <w:b/>
          <w:sz w:val="36"/>
          <w:szCs w:val="36"/>
        </w:rPr>
        <w:t xml:space="preserve">Художественная деталь в произведениях </w:t>
      </w:r>
      <w:proofErr w:type="spellStart"/>
      <w:r w:rsidRPr="006E27EA">
        <w:rPr>
          <w:rFonts w:ascii="Times New Roman" w:hAnsi="Times New Roman" w:cs="Times New Roman"/>
          <w:b/>
          <w:sz w:val="36"/>
          <w:szCs w:val="36"/>
        </w:rPr>
        <w:t>А.П.Чехова</w:t>
      </w:r>
      <w:proofErr w:type="spellEnd"/>
      <w:r w:rsidRPr="006E27EA">
        <w:rPr>
          <w:rFonts w:ascii="Times New Roman" w:hAnsi="Times New Roman" w:cs="Times New Roman"/>
          <w:b/>
          <w:sz w:val="36"/>
          <w:szCs w:val="36"/>
        </w:rPr>
        <w:t xml:space="preserve"> на уроках литературы в 5-6 классах</w:t>
      </w:r>
      <w:proofErr w:type="gramStart"/>
      <w:r w:rsidRPr="006E27E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6E27EA" w:rsidRDefault="006E27EA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27EA" w:rsidRDefault="006E27EA" w:rsidP="006E27EA">
      <w:pPr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6E27EA" w:rsidRDefault="006E27EA" w:rsidP="006E27EA">
      <w:pPr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E27EA" w:rsidRPr="00F15875" w:rsidRDefault="006E27EA" w:rsidP="006E27EA">
      <w:pPr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</w:p>
    <w:sectPr w:rsidR="006E27EA" w:rsidRPr="00F15875" w:rsidSect="003D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5EC"/>
    <w:multiLevelType w:val="hybridMultilevel"/>
    <w:tmpl w:val="C398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A975EB"/>
    <w:multiLevelType w:val="hybridMultilevel"/>
    <w:tmpl w:val="1A4424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3073A0"/>
    <w:multiLevelType w:val="multilevel"/>
    <w:tmpl w:val="46A2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6D1E"/>
    <w:multiLevelType w:val="hybridMultilevel"/>
    <w:tmpl w:val="5E8A31C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745C48C5"/>
    <w:multiLevelType w:val="hybridMultilevel"/>
    <w:tmpl w:val="77CE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33B5F"/>
    <w:multiLevelType w:val="hybridMultilevel"/>
    <w:tmpl w:val="D5E42C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3"/>
    <w:rsid w:val="00280263"/>
    <w:rsid w:val="00281F79"/>
    <w:rsid w:val="002D5803"/>
    <w:rsid w:val="00385058"/>
    <w:rsid w:val="003D391F"/>
    <w:rsid w:val="004441B0"/>
    <w:rsid w:val="004D22BA"/>
    <w:rsid w:val="005A2378"/>
    <w:rsid w:val="006039F0"/>
    <w:rsid w:val="00677502"/>
    <w:rsid w:val="006E27EA"/>
    <w:rsid w:val="006F0C6A"/>
    <w:rsid w:val="008901E7"/>
    <w:rsid w:val="00A3639D"/>
    <w:rsid w:val="00A5388E"/>
    <w:rsid w:val="00AC76E9"/>
    <w:rsid w:val="00B427CB"/>
    <w:rsid w:val="00B55922"/>
    <w:rsid w:val="00BA3C12"/>
    <w:rsid w:val="00CE0747"/>
    <w:rsid w:val="00CE6779"/>
    <w:rsid w:val="00DA4AE0"/>
    <w:rsid w:val="00DA5173"/>
    <w:rsid w:val="00DF5A3F"/>
    <w:rsid w:val="00DF71A1"/>
    <w:rsid w:val="00F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D5803"/>
  </w:style>
  <w:style w:type="paragraph" w:styleId="a3">
    <w:name w:val="List Paragraph"/>
    <w:basedOn w:val="a"/>
    <w:uiPriority w:val="99"/>
    <w:qFormat/>
    <w:rsid w:val="002D5803"/>
    <w:pPr>
      <w:ind w:left="720"/>
      <w:contextualSpacing/>
    </w:pPr>
  </w:style>
  <w:style w:type="paragraph" w:customStyle="1" w:styleId="Style1">
    <w:name w:val="Style1"/>
    <w:basedOn w:val="a"/>
    <w:uiPriority w:val="99"/>
    <w:rsid w:val="002D580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D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2D580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2D580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0">
    <w:name w:val="Font Style50"/>
    <w:basedOn w:val="a0"/>
    <w:uiPriority w:val="99"/>
    <w:rsid w:val="002D5803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52">
    <w:name w:val="Font Style52"/>
    <w:basedOn w:val="a0"/>
    <w:uiPriority w:val="99"/>
    <w:rsid w:val="002D58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2D58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A5173"/>
  </w:style>
  <w:style w:type="table" w:styleId="a4">
    <w:name w:val="Table Grid"/>
    <w:basedOn w:val="a1"/>
    <w:uiPriority w:val="59"/>
    <w:rsid w:val="00CE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5A2378"/>
    <w:rPr>
      <w:sz w:val="24"/>
      <w:szCs w:val="24"/>
    </w:rPr>
  </w:style>
  <w:style w:type="paragraph" w:styleId="a7">
    <w:name w:val="Body Text Indent"/>
    <w:basedOn w:val="a"/>
    <w:link w:val="a6"/>
    <w:semiHidden/>
    <w:rsid w:val="005A2378"/>
    <w:pPr>
      <w:spacing w:after="0" w:line="240" w:lineRule="auto"/>
      <w:ind w:left="-720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A2378"/>
  </w:style>
  <w:style w:type="paragraph" w:styleId="a8">
    <w:name w:val="No Spacing"/>
    <w:link w:val="a9"/>
    <w:uiPriority w:val="1"/>
    <w:qFormat/>
    <w:rsid w:val="005A237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A2378"/>
  </w:style>
  <w:style w:type="paragraph" w:styleId="aa">
    <w:name w:val="Balloon Text"/>
    <w:basedOn w:val="a"/>
    <w:link w:val="ab"/>
    <w:uiPriority w:val="99"/>
    <w:semiHidden/>
    <w:unhideWhenUsed/>
    <w:rsid w:val="005A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D5803"/>
  </w:style>
  <w:style w:type="paragraph" w:styleId="a3">
    <w:name w:val="List Paragraph"/>
    <w:basedOn w:val="a"/>
    <w:uiPriority w:val="99"/>
    <w:qFormat/>
    <w:rsid w:val="002D5803"/>
    <w:pPr>
      <w:ind w:left="720"/>
      <w:contextualSpacing/>
    </w:pPr>
  </w:style>
  <w:style w:type="paragraph" w:customStyle="1" w:styleId="Style1">
    <w:name w:val="Style1"/>
    <w:basedOn w:val="a"/>
    <w:uiPriority w:val="99"/>
    <w:rsid w:val="002D580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D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2D580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2D580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0">
    <w:name w:val="Font Style50"/>
    <w:basedOn w:val="a0"/>
    <w:uiPriority w:val="99"/>
    <w:rsid w:val="002D5803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52">
    <w:name w:val="Font Style52"/>
    <w:basedOn w:val="a0"/>
    <w:uiPriority w:val="99"/>
    <w:rsid w:val="002D58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2D58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A5173"/>
  </w:style>
  <w:style w:type="table" w:styleId="a4">
    <w:name w:val="Table Grid"/>
    <w:basedOn w:val="a1"/>
    <w:uiPriority w:val="59"/>
    <w:rsid w:val="00CE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5A2378"/>
    <w:rPr>
      <w:sz w:val="24"/>
      <w:szCs w:val="24"/>
    </w:rPr>
  </w:style>
  <w:style w:type="paragraph" w:styleId="a7">
    <w:name w:val="Body Text Indent"/>
    <w:basedOn w:val="a"/>
    <w:link w:val="a6"/>
    <w:semiHidden/>
    <w:rsid w:val="005A2378"/>
    <w:pPr>
      <w:spacing w:after="0" w:line="240" w:lineRule="auto"/>
      <w:ind w:left="-720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A2378"/>
  </w:style>
  <w:style w:type="paragraph" w:styleId="a8">
    <w:name w:val="No Spacing"/>
    <w:link w:val="a9"/>
    <w:uiPriority w:val="1"/>
    <w:qFormat/>
    <w:rsid w:val="005A237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A2378"/>
  </w:style>
  <w:style w:type="paragraph" w:styleId="aa">
    <w:name w:val="Balloon Text"/>
    <w:basedOn w:val="a"/>
    <w:link w:val="ab"/>
    <w:uiPriority w:val="99"/>
    <w:semiHidden/>
    <w:unhideWhenUsed/>
    <w:rsid w:val="005A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-lit.ru/2015/06/analiz-rasskaz-tolst-tonkiy-cheh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g-lit.ru/2013/05/blog-post_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fii.ru/index.php?name=Meeting&amp;file=anketa&amp;login=Tolstoi_L_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Художественная деталь  в произведениях А.П. Чехова на уроках литературы в 5-6 классах».</dc:title>
  <dc:creator>Руслан</dc:creator>
  <cp:lastModifiedBy>Серж</cp:lastModifiedBy>
  <cp:revision>7</cp:revision>
  <dcterms:created xsi:type="dcterms:W3CDTF">2018-01-28T12:26:00Z</dcterms:created>
  <dcterms:modified xsi:type="dcterms:W3CDTF">2018-12-03T10:10:00Z</dcterms:modified>
</cp:coreProperties>
</file>